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70" w:rsidRPr="00BD7070" w:rsidRDefault="004E347B" w:rsidP="00BD7070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University College of Physiotherapy</w:t>
      </w:r>
      <w:r w:rsidR="00BD7070" w:rsidRPr="00BD7070">
        <w:rPr>
          <w:rFonts w:ascii="Arial" w:hAnsi="Arial" w:cs="Arial"/>
          <w:b/>
          <w:sz w:val="32"/>
          <w:szCs w:val="32"/>
          <w:u w:val="single"/>
        </w:rPr>
        <w:t>, Faridkot.</w:t>
      </w:r>
    </w:p>
    <w:p w:rsidR="00BD7070" w:rsidRDefault="00BD7070" w:rsidP="00BD7070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PLAN OF THESIS </w:t>
      </w:r>
      <w:r w:rsidR="00C6235D">
        <w:rPr>
          <w:rFonts w:ascii="Arial" w:hAnsi="Arial" w:cs="Arial"/>
          <w:b/>
          <w:sz w:val="28"/>
          <w:szCs w:val="28"/>
          <w:u w:val="single"/>
        </w:rPr>
        <w:t>MPT STUDENTS – SESSION 2013</w:t>
      </w:r>
    </w:p>
    <w:p w:rsidR="00C6235D" w:rsidRDefault="00C6235D" w:rsidP="00BD7070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TableGrid"/>
        <w:tblW w:w="3754" w:type="pct"/>
        <w:tblLook w:val="04A0"/>
      </w:tblPr>
      <w:tblGrid>
        <w:gridCol w:w="828"/>
        <w:gridCol w:w="2171"/>
        <w:gridCol w:w="2691"/>
        <w:gridCol w:w="4203"/>
      </w:tblGrid>
      <w:tr w:rsidR="00C6235D" w:rsidTr="00C6235D">
        <w:tc>
          <w:tcPr>
            <w:tcW w:w="4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S. No.</w:t>
            </w:r>
          </w:p>
        </w:tc>
        <w:tc>
          <w:tcPr>
            <w:tcW w:w="10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Candidate/Date of Admission</w:t>
            </w:r>
          </w:p>
        </w:tc>
        <w:tc>
          <w:tcPr>
            <w:tcW w:w="13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Specialty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Proposed Topic of Thesis</w:t>
            </w:r>
          </w:p>
        </w:tc>
      </w:tr>
      <w:tr w:rsidR="00C6235D" w:rsidTr="00C6235D">
        <w:tc>
          <w:tcPr>
            <w:tcW w:w="4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0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Angela Tao NG</w:t>
            </w:r>
          </w:p>
        </w:tc>
        <w:tc>
          <w:tcPr>
            <w:tcW w:w="13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MPT Orthopaedics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Effectiveness of cervical traction on pain and disability in cervical radiculopathy: A randomized clinical trial.</w:t>
            </w:r>
          </w:p>
        </w:tc>
      </w:tr>
      <w:tr w:rsidR="00C6235D" w:rsidTr="00C6235D">
        <w:tc>
          <w:tcPr>
            <w:tcW w:w="4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0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Neeru Bharti </w:t>
            </w:r>
          </w:p>
        </w:tc>
        <w:tc>
          <w:tcPr>
            <w:tcW w:w="13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 w:rsidP="008A2F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MPT Orthopaedics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Effectiveness of Kinesio- taping on pain and functional disability in non-spcific low back pain patients- A randomized clinical trial.</w:t>
            </w:r>
          </w:p>
        </w:tc>
      </w:tr>
      <w:tr w:rsidR="00C6235D" w:rsidTr="00C6235D">
        <w:tc>
          <w:tcPr>
            <w:tcW w:w="4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0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Manpreet Kaur</w:t>
            </w:r>
          </w:p>
        </w:tc>
        <w:tc>
          <w:tcPr>
            <w:tcW w:w="13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 w:rsidP="008A2F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MPT Orthopaedics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Efficacy of Manual Lymphatic Drainage on Lymphedema in post operative breast cancer patients.</w:t>
            </w:r>
          </w:p>
        </w:tc>
      </w:tr>
      <w:tr w:rsidR="00C6235D" w:rsidTr="00C6235D">
        <w:tc>
          <w:tcPr>
            <w:tcW w:w="4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0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Preetinder Kaur</w:t>
            </w:r>
          </w:p>
        </w:tc>
        <w:tc>
          <w:tcPr>
            <w:tcW w:w="13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 w:rsidP="00FF51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MPT Neurology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Randomised clinical trial to study the effectiveness of mirror therapy in improving hand function of stroke patients.</w:t>
            </w:r>
          </w:p>
        </w:tc>
      </w:tr>
      <w:tr w:rsidR="00C6235D" w:rsidTr="00C6235D">
        <w:tc>
          <w:tcPr>
            <w:tcW w:w="4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0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Neha chopra</w:t>
            </w:r>
          </w:p>
        </w:tc>
        <w:tc>
          <w:tcPr>
            <w:tcW w:w="13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 w:rsidP="008A2F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MPT Neurology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35D" w:rsidRDefault="00C6235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Efficacy of Balance and Gait Re- Education Under Single and Dual Task conditions in Post Stroke Hemiparetic Patients.</w:t>
            </w:r>
          </w:p>
        </w:tc>
      </w:tr>
    </w:tbl>
    <w:p w:rsidR="006428A2" w:rsidRDefault="006428A2"/>
    <w:sectPr w:rsidR="006428A2" w:rsidSect="00BD707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characterSpacingControl w:val="doNotCompress"/>
  <w:compat>
    <w:useFELayout/>
  </w:compat>
  <w:rsids>
    <w:rsidRoot w:val="00BD7070"/>
    <w:rsid w:val="00012220"/>
    <w:rsid w:val="002047AC"/>
    <w:rsid w:val="003962D9"/>
    <w:rsid w:val="004E347B"/>
    <w:rsid w:val="006428A2"/>
    <w:rsid w:val="008613D0"/>
    <w:rsid w:val="008B2254"/>
    <w:rsid w:val="009D55E7"/>
    <w:rsid w:val="00A95C3A"/>
    <w:rsid w:val="00BD7070"/>
    <w:rsid w:val="00C6235D"/>
    <w:rsid w:val="00ED3231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7070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10</cp:revision>
  <cp:lastPrinted>2014-04-04T07:43:00Z</cp:lastPrinted>
  <dcterms:created xsi:type="dcterms:W3CDTF">2014-04-04T06:34:00Z</dcterms:created>
  <dcterms:modified xsi:type="dcterms:W3CDTF">2018-09-05T07:02:00Z</dcterms:modified>
</cp:coreProperties>
</file>